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обучающихся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ОВЗ по варианту АООП 7.1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 обучающихся с задержкой психического развития (далее – АООП НОО обучающихся с ЗПР) по варианту 7.1,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СП и СанПиН.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ФГОС НОО обучающихся с ОВЗ учебный план АООП НОО по варианту 7.1 включает обязательные предметные области, которые соответствуют ФГОС НОО, 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АООП НОО обучающихся с ЗПР по варианту 7.1,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плана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гражданской идентичности обучающихся с ЗПР, приобщение их к общекультурным, национальным и этнокультурным ценностям;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с ЗПР к продолжению образования на последующих уровнях основного общего образования, их приобщение к информационным технологиям;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личностное развитие обучающегося с ЗПР в соответствии с его индивидуальностью.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предусматривает реализацию коррекционных подходов к обучению, способствующих освоению программного материала и коррекции имеющихся у обучающихся с ЗПР нарушений развития.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системно-деятельностный 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и т. д.) при условии реализации ФГОС НОО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в случаях, предусмотренных законодательством РФ в сфере образования, возможность обучения на государственных языках субъектов РФ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 Для этого в учебном плане реализуется предметная область «Родной язык и литературное чтение на родном языке» посредством </w:t>
      </w:r>
      <w:r>
        <w:rPr>
          <w:rFonts w:hAnsi="Times New Roman" w:cs="Times New Roman"/>
          <w:color w:val="000000"/>
          <w:sz w:val="24"/>
          <w:szCs w:val="24"/>
        </w:rPr>
        <w:t xml:space="preserve">учебных предметов «Родной язык» и «Литературное чтение на родном языке», на изучение которых отводится по </w:t>
      </w:r>
      <w:r>
        <w:rPr>
          <w:rFonts w:hAnsi="Times New Roman" w:cs="Times New Roman"/>
          <w:color w:val="000000"/>
          <w:sz w:val="24"/>
          <w:szCs w:val="24"/>
        </w:rPr>
        <w:t>0,5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обеспечивает реализацию индивидуальных потребностей обучающихся с ЗПР.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на введение курсов, обеспечивающих особые образовательные потребности обучающихся с ЗПР. </w:t>
      </w:r>
      <w:r>
        <w:rPr>
          <w:rFonts w:hAnsi="Times New Roman" w:cs="Times New Roman"/>
          <w:color w:val="000000"/>
          <w:sz w:val="24"/>
          <w:szCs w:val="24"/>
        </w:rPr>
        <w:t>В 1-м классе эта часть отсутствует, во 2-м, 3-м, 4-м классах на нее отводится 1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обеспечения особых образовательных потребностей обучающихся с ЗПР данный час может быть использован на введение учебного курса по развитию речи или на курс по формированию смыслового чтения и др. В этом случае должна быть разработана «Программа отдельного учебного курса». Решение о введении учебного курса принимает образовательная организация с учетом особенностей обучающихся с ЗПР конкретного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hAnsi="Times New Roman" w:cs="Times New Roman"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color w:val="000000"/>
          <w:sz w:val="24"/>
          <w:szCs w:val="24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Организация занятий по направлениям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неотъемлемой частью образовательной деятельности в 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 с учетом интересов и способностей школьников с ЗПР. Внеурочная деятельность включает коррекционно-развивающую область,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– 10 часов, из них не менее 5 часов отводится на проведение коррекционно-развивающих занятий. Время, отводимое на внеурочную деятельность, за четыре года обучения составляет до 1350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Часы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коррекционно-развивающей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представлены групповыми и индивидуальными коррекционно-развивающими занятиями, направленными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речи; восполнение образовательных дефицитов, психолого-педагогическую поддержку в освоении АООП НОО.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30 минут, на групповые занятия – до 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Коррекционные курсы коррекционно-развивающей области определяются на основании заключения ПМПК, могут дополняться рекомендациями школьного ППк с учетом особых образовательных потребностей обучающихся с ЗПР.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Исходя из этого коррекционно-развивающая область включает следующие курсы: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Логопедические занятия по курсу «Коррекция и развитие устной речи, профилактика нарушения чтения и письма» в объеме 2 часа в неделю в 1-м классе. «Коррекция нарушений чтения и письма, обусловленная системным недоразвитием речи» в объеме 3 часа в неделю во 2–4-м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Психокоррекционные занятия педагога-психолога по курсу «Развитие и коррекция регулятивных процессов и коммуникативной деятельности» в объеме 1 часа в неделю. В 1-м классе целесообразно предусмотреть 1 час на занятия педагога-психолога, направленные на адаптацию к началу школьного обучения, принятию школьных правил и роли ученика.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Психокоррекционные занятия учителя-дефектолога по курсам «Коррекция и развитие учебно-познавательной деятельности», «Коррекция индивидуальных образовательных дефицитов» в объеме 2 часа в неделю и с распределением времени внутри указанных часов с учетом индивидуальных особенностей ребенка с ЗПР.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профилактики школьной неуспешности во внеурочной деятельности предусматривается 1 час для проведения индивидуальных и подгрупповых коррекционных занятий педагога. Занятия направлены на 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русский язык, математика.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Чередование учебной и внеурочной деятельности в рамках реализации АООП НОО обучающихся с ЗПР по варианту 7.1 определяет организация, осуществляющая образовательную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учебного плана в образовательной организации может осуществляться в очной, в очно-заочной форме, а также с применением дистанционных технологий. Для отдельных обучающихся, испытывающих трудности освоения одного-двух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270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98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Примерный недельный учебный план НОО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 с ЗПР (вариант 7.1)</w:t>
            </w:r>
          </w:p>
        </w:tc>
      </w:tr>
      <w:tr>
        <w:trPr>
          <w:trHeight w:val="470"/>
        </w:trPr>
        <w:tc>
          <w:tcPr>
            <w:tcW w:w="1950" w:type="dxa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00" w:type="dxa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975" w:type="dxa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30" w:type="dxa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70"/>
        </w:trPr>
        <w:tc>
          <w:tcPr>
            <w:tcW w:w="1950" w:type="dxa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3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650" w:type="dxa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501"/>
        </w:trPr>
        <w:tc>
          <w:tcPr>
            <w:tcW w:w="1950" w:type="dxa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501"/>
        </w:trPr>
        <w:tc>
          <w:tcPr>
            <w:tcW w:w="1950" w:type="dxa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>
        <w:trPr>
          <w:trHeight w:val="514"/>
        </w:trPr>
        <w:tc>
          <w:tcPr>
            <w:tcW w:w="1950" w:type="dxa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14"/>
        </w:trPr>
        <w:tc>
          <w:tcPr>
            <w:tcW w:w="1950" w:type="dxa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0,5 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0,5 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14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514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39"/>
        </w:trPr>
        <w:tc>
          <w:tcPr>
            <w:tcW w:w="1950" w:type="dxa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39"/>
        </w:trPr>
        <w:tc>
          <w:tcPr>
            <w:tcW w:w="1950" w:type="dxa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757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>
        <w:trPr>
          <w:trHeight w:val="7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(при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-дневной учебной неделе)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и развитие устной речи, профилактика нарушения чтения и письма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нарушений чтения и письма, обусловленных системным недоразвитием речи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и развитие учебно-познавательной деятельности/коррекция индивидуальных образовательных дефицитов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и коррекция регулятивных процессов и коммуникативной деятельности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Адаптационные психологические занятия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 внеурочной деятельности (духовно-нравственное, социальное, общеинтеллектуальное, общекультурное, спортивно-оздоровительное)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или подгрупповые коррекционные занятия педагога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Другая внеурочная деятельность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4650" w:type="dxa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8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c6501e9c26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